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6B22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48EDD5E9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7342E5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7E2087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156B565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51DBCEF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789F1278" w14:textId="6A663373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AE320C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2C60DF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2C60DF">
        <w:rPr>
          <w:rFonts w:asciiTheme="minorHAnsi" w:hAnsiTheme="minorHAnsi" w:cs="Arial"/>
          <w:b/>
          <w:bCs/>
          <w:color w:val="000000"/>
          <w:sz w:val="20"/>
          <w:szCs w:val="20"/>
        </w:rPr>
        <w:t>27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  <w:r w:rsidR="00AE320C">
        <w:rPr>
          <w:rFonts w:asciiTheme="minorHAnsi" w:hAnsiTheme="minorHAnsi" w:cs="Arial"/>
          <w:b/>
          <w:bCs/>
          <w:color w:val="000000"/>
          <w:sz w:val="20"/>
          <w:szCs w:val="20"/>
        </w:rPr>
        <w:t>12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09948FC4" w14:textId="58455031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="009079C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235C0395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1C023982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1C64E38E" w14:textId="076E9EA5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 xml:space="preserve">obozu </w:t>
      </w:r>
      <w:r w:rsidR="002C60DF">
        <w:rPr>
          <w:rFonts w:asciiTheme="minorHAnsi" w:hAnsiTheme="minorHAnsi" w:cs="Arial"/>
          <w:color w:val="auto"/>
          <w:sz w:val="18"/>
          <w:szCs w:val="18"/>
        </w:rPr>
        <w:t>kondycyjnego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9079C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57A8252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27E6656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4CCDADB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98DF1E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25866CD6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310A04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685C0D53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2E780D08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4E98CA9D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56A1D9A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A27B5B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0073AD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70D4479D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1ACC47C0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29E95D8E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8B6CB07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1797BF76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3398C558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6D792A5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7138" w14:textId="77777777" w:rsidR="00202F1B" w:rsidRDefault="00202F1B">
      <w:r>
        <w:separator/>
      </w:r>
    </w:p>
  </w:endnote>
  <w:endnote w:type="continuationSeparator" w:id="0">
    <w:p w14:paraId="6F7CB815" w14:textId="77777777" w:rsidR="00202F1B" w:rsidRDefault="0020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D8C3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06AA7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700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D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BB20D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9E8A46A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C311" w14:textId="77777777" w:rsidR="00202F1B" w:rsidRDefault="00202F1B">
      <w:r>
        <w:separator/>
      </w:r>
    </w:p>
  </w:footnote>
  <w:footnote w:type="continuationSeparator" w:id="0">
    <w:p w14:paraId="27CA286A" w14:textId="77777777" w:rsidR="00202F1B" w:rsidRDefault="0020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099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6C1AFF84" wp14:editId="62C96948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3D8D296" wp14:editId="10139FC2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6DB5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C08952E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04FEF23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595DB12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10214B5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4188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641493">
    <w:abstractNumId w:val="2"/>
  </w:num>
  <w:num w:numId="3" w16cid:durableId="809906119">
    <w:abstractNumId w:val="0"/>
  </w:num>
  <w:num w:numId="4" w16cid:durableId="1686587638">
    <w:abstractNumId w:val="43"/>
  </w:num>
  <w:num w:numId="5" w16cid:durableId="2083869509">
    <w:abstractNumId w:val="35"/>
  </w:num>
  <w:num w:numId="6" w16cid:durableId="428088621">
    <w:abstractNumId w:val="14"/>
  </w:num>
  <w:num w:numId="7" w16cid:durableId="376852722">
    <w:abstractNumId w:val="40"/>
  </w:num>
  <w:num w:numId="8" w16cid:durableId="764226611">
    <w:abstractNumId w:val="8"/>
  </w:num>
  <w:num w:numId="9" w16cid:durableId="183637696">
    <w:abstractNumId w:val="26"/>
  </w:num>
  <w:num w:numId="10" w16cid:durableId="15084326">
    <w:abstractNumId w:val="32"/>
  </w:num>
  <w:num w:numId="11" w16cid:durableId="1944411674">
    <w:abstractNumId w:val="44"/>
  </w:num>
  <w:num w:numId="12" w16cid:durableId="381906427">
    <w:abstractNumId w:val="22"/>
  </w:num>
  <w:num w:numId="13" w16cid:durableId="289669604">
    <w:abstractNumId w:val="1"/>
  </w:num>
  <w:num w:numId="14" w16cid:durableId="1299190614">
    <w:abstractNumId w:val="36"/>
  </w:num>
  <w:num w:numId="15" w16cid:durableId="1836187672">
    <w:abstractNumId w:val="30"/>
  </w:num>
  <w:num w:numId="16" w16cid:durableId="1503887264">
    <w:abstractNumId w:val="47"/>
  </w:num>
  <w:num w:numId="17" w16cid:durableId="1459764264">
    <w:abstractNumId w:val="23"/>
  </w:num>
  <w:num w:numId="18" w16cid:durableId="1947036929">
    <w:abstractNumId w:val="7"/>
  </w:num>
  <w:num w:numId="19" w16cid:durableId="2057461852">
    <w:abstractNumId w:val="37"/>
  </w:num>
  <w:num w:numId="20" w16cid:durableId="1165318358">
    <w:abstractNumId w:val="5"/>
  </w:num>
  <w:num w:numId="21" w16cid:durableId="583420193">
    <w:abstractNumId w:val="10"/>
  </w:num>
  <w:num w:numId="22" w16cid:durableId="937327481">
    <w:abstractNumId w:val="17"/>
  </w:num>
  <w:num w:numId="23" w16cid:durableId="1831436189">
    <w:abstractNumId w:val="33"/>
  </w:num>
  <w:num w:numId="24" w16cid:durableId="54665335">
    <w:abstractNumId w:val="3"/>
  </w:num>
  <w:num w:numId="25" w16cid:durableId="1666593239">
    <w:abstractNumId w:val="48"/>
  </w:num>
  <w:num w:numId="26" w16cid:durableId="1788426476">
    <w:abstractNumId w:val="28"/>
  </w:num>
  <w:num w:numId="27" w16cid:durableId="1548951779">
    <w:abstractNumId w:val="29"/>
  </w:num>
  <w:num w:numId="28" w16cid:durableId="554124578">
    <w:abstractNumId w:val="9"/>
  </w:num>
  <w:num w:numId="29" w16cid:durableId="1484734294">
    <w:abstractNumId w:val="20"/>
  </w:num>
  <w:num w:numId="30" w16cid:durableId="2108884666">
    <w:abstractNumId w:val="42"/>
  </w:num>
  <w:num w:numId="31" w16cid:durableId="851409749">
    <w:abstractNumId w:val="27"/>
  </w:num>
  <w:num w:numId="32" w16cid:durableId="1067532788">
    <w:abstractNumId w:val="38"/>
  </w:num>
  <w:num w:numId="33" w16cid:durableId="259798916">
    <w:abstractNumId w:val="24"/>
  </w:num>
  <w:num w:numId="34" w16cid:durableId="1402411017">
    <w:abstractNumId w:val="16"/>
  </w:num>
  <w:num w:numId="35" w16cid:durableId="2323748">
    <w:abstractNumId w:val="21"/>
  </w:num>
  <w:num w:numId="36" w16cid:durableId="1536651214">
    <w:abstractNumId w:val="39"/>
  </w:num>
  <w:num w:numId="37" w16cid:durableId="47733235">
    <w:abstractNumId w:val="41"/>
  </w:num>
  <w:num w:numId="38" w16cid:durableId="76709277">
    <w:abstractNumId w:val="46"/>
  </w:num>
  <w:num w:numId="39" w16cid:durableId="26956353">
    <w:abstractNumId w:val="25"/>
  </w:num>
  <w:num w:numId="40" w16cid:durableId="1299334611">
    <w:abstractNumId w:val="18"/>
  </w:num>
  <w:num w:numId="41" w16cid:durableId="714934808">
    <w:abstractNumId w:val="15"/>
  </w:num>
  <w:num w:numId="42" w16cid:durableId="1856922290">
    <w:abstractNumId w:val="4"/>
  </w:num>
  <w:num w:numId="43" w16cid:durableId="975523840">
    <w:abstractNumId w:val="31"/>
  </w:num>
  <w:num w:numId="44" w16cid:durableId="1235238392">
    <w:abstractNumId w:val="13"/>
  </w:num>
  <w:num w:numId="45" w16cid:durableId="490294900">
    <w:abstractNumId w:val="19"/>
  </w:num>
  <w:num w:numId="46" w16cid:durableId="1615669197">
    <w:abstractNumId w:val="34"/>
  </w:num>
  <w:num w:numId="47" w16cid:durableId="1375740277">
    <w:abstractNumId w:val="6"/>
  </w:num>
  <w:num w:numId="48" w16cid:durableId="29454439">
    <w:abstractNumId w:val="12"/>
  </w:num>
  <w:num w:numId="49" w16cid:durableId="9903495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02F1B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C60DF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91BB9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079CA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E320C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20B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7A88"/>
  <w15:docId w15:val="{248BBE07-4D52-428F-9FF5-100CA7C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761-E185-47C0-924C-F26CDA9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15</cp:revision>
  <cp:lastPrinted>2019-04-02T15:18:00Z</cp:lastPrinted>
  <dcterms:created xsi:type="dcterms:W3CDTF">2019-04-02T16:20:00Z</dcterms:created>
  <dcterms:modified xsi:type="dcterms:W3CDTF">2022-12-27T22:07:00Z</dcterms:modified>
</cp:coreProperties>
</file>